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05C" w:rsidRPr="0056646B" w:rsidRDefault="0056646B" w:rsidP="0056646B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ВНИМАНИЕ! ИТОГОВОЕ СОБЕСЕДОВАНИЕ-2024</w:t>
      </w:r>
    </w:p>
    <w:p w:rsidR="0056646B" w:rsidRPr="0056646B" w:rsidRDefault="0056646B" w:rsidP="0056646B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6646B" w:rsidRPr="0056646B" w:rsidRDefault="0056646B" w:rsidP="0056646B">
      <w:pPr>
        <w:pStyle w:val="a5"/>
        <w:rPr>
          <w:rFonts w:ascii="Times New Roman" w:hAnsi="Times New Roman" w:cs="Times New Roman"/>
          <w:sz w:val="28"/>
          <w:szCs w:val="28"/>
        </w:rPr>
      </w:pP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0015D1" wp14:editId="6451EFE7">
            <wp:extent cx="152400" cy="152400"/>
            <wp:effectExtent l="0" t="0" r="0" b="0"/>
            <wp:docPr id="2" name="Рисунок 2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Памятка для учеников и родителей о порядке проведения итогового собеседования (ИС-9)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6D7039" wp14:editId="1F77057D">
            <wp:extent cx="152400" cy="152400"/>
            <wp:effectExtent l="0" t="0" r="0" b="0"/>
            <wp:docPr id="3" name="Рисунок 3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ЗАЧЕМ: Итоговое собеседование проводят для учеников 9-х классов как условие допуска к 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ГИА-9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1A4A87" wp14:editId="6FA9E6C5">
            <wp:extent cx="152400" cy="152400"/>
            <wp:effectExtent l="0" t="0" r="0" b="0"/>
            <wp:docPr id="4" name="Рисунок 4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070994" wp14:editId="7D074FE6">
            <wp:extent cx="152400" cy="152400"/>
            <wp:effectExtent l="0" t="0" r="0" b="0"/>
            <wp:docPr id="5" name="Рисунок 5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И ГДЕ ПРОВОДЯТ: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2024 году итоговое собеседование пройдет 14 февраля (основная дата).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Испытание начинается в 09:00 по местному времени.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Итоговое собеседование проходит в школах, где обучаются участники, или в других местах, которые определит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91224B" wp14:editId="06DD54C4">
            <wp:extent cx="152400" cy="152400"/>
            <wp:effectExtent l="0" t="0" r="0" b="0"/>
            <wp:docPr id="6" name="Рисунок 6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099B8C" wp14:editId="2FA13A7A">
            <wp:extent cx="152400" cy="152400"/>
            <wp:effectExtent l="0" t="0" r="0" b="0"/>
            <wp:docPr id="7" name="Рисунок 7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4D3475" wp14:editId="47E25A0D">
            <wp:extent cx="152400" cy="152400"/>
            <wp:effectExtent l="0" t="0" r="0" b="0"/>
            <wp:docPr id="8" name="Рисунок 8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ПОДАТЬ ЗАЯВЛЕНИЕ НА ИС-9: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участия в 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итоговом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собеседование ученики 9-х классов подают в свою школу заявление. Срок – до 01.02.2024 г.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A56DA1" wp14:editId="526B8936">
            <wp:extent cx="152400" cy="152400"/>
            <wp:effectExtent l="0" t="0" r="0" b="0"/>
            <wp:docPr id="9" name="Рисунок 9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7BC0A7" wp14:editId="609A6696">
            <wp:extent cx="152400" cy="152400"/>
            <wp:effectExtent l="0" t="0" r="0" b="0"/>
            <wp:docPr id="10" name="Рисунок 10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5E70DF" wp14:editId="281CE677">
            <wp:extent cx="152400" cy="152400"/>
            <wp:effectExtent l="0" t="0" r="0" b="0"/>
            <wp:docPr id="11" name="Рисунок 11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C239B2" wp14:editId="712C5307">
            <wp:extent cx="152400" cy="152400"/>
            <wp:effectExtent l="0" t="0" r="0" b="0"/>
            <wp:docPr id="12" name="Рисунок 12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ПРОХОДИТ ИС-9: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Вход в школу начинается с 08.00. При себе необходимо иметь паспорт, иной документ, удостоверяющий личность.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7A2D00" wp14:editId="061D43C7">
            <wp:extent cx="152400" cy="152400"/>
            <wp:effectExtent l="0" t="0" r="0" b="0"/>
            <wp:docPr id="13" name="Рисунок 13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Рекомендуем не опаздывать! Если участник опоздал, его допускают к итоговому собеседованию по решению ответственного организатора ИС-9.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BDD68D" wp14:editId="2CDCADF9">
            <wp:extent cx="152400" cy="152400"/>
            <wp:effectExtent l="0" t="0" r="0" b="0"/>
            <wp:docPr id="14" name="Рисунок 14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0AFFA0" wp14:editId="25FD729F">
            <wp:extent cx="152400" cy="152400"/>
            <wp:effectExtent l="0" t="0" r="0" b="0"/>
            <wp:docPr id="15" name="Рисунок 15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Рекомендуем взять с собой: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паспорт;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-ручку (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гелевую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капиллярную с чернилами черного цвета);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-лекарства и питание (при необходимости);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-специальные технические средства для участников с ограниченными возможностями здоровья, детей-инвалидов, инвалидов (при необходимости).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Иные личные вещи участники оставляют в специально выделенном для хранения месте.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 время проведения итогового собеседования участникам запрещено иметь при себе: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средства связи, фото-, аудио- и видеоаппаратуру;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-справочные материалы;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-письменные заметки и иные средства хранения и передачи информации.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22FAE8" wp14:editId="64005226">
            <wp:extent cx="152400" cy="152400"/>
            <wp:effectExtent l="0" t="0" r="0" b="0"/>
            <wp:docPr id="16" name="Рисунок 1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Участники итогового собеседования ожидают своей очереди в аудитории 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ожидания. Итоговое собеседование проводят в аудитории проведения, которую оснащают средствами аудиозаписи ответов участников.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5C5AA9" wp14:editId="210F03F3">
            <wp:extent cx="152400" cy="152400"/>
            <wp:effectExtent l="0" t="0" r="0" b="0"/>
            <wp:docPr id="17" name="Рисунок 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Организатор приглашает участников по списку. Участники перемещаются от аудитории ожидания к аудитории проведения, а также по школе во время проведения итогового собеседования только в сопровождении организатора.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17532C" wp14:editId="11DEAD48">
            <wp:extent cx="152400" cy="152400"/>
            <wp:effectExtent l="0" t="0" r="0" b="0"/>
            <wp:docPr id="18" name="Рисунок 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аудитории проведения участника ожидает собеседник, который ведет диалог с участником. </w:t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AA6505" wp14:editId="71F23DB1">
            <wp:extent cx="152400" cy="152400"/>
            <wp:effectExtent l="0" t="0" r="0" b="0"/>
            <wp:docPr id="19" name="Рисунок 19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Перед началом итогового собеседования собеседник проверяет документы участника и проводит краткий устный инструктаж. Инструктаж включает в себя информацию о количестве заданий и о действиях участника во время итогового собеседования. После инструктажа собеседник предоставляет участнику задания и засекает время начала итогового собеседования.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359713" wp14:editId="23F1A3C6">
            <wp:extent cx="152400" cy="152400"/>
            <wp:effectExtent l="0" t="0" r="0" b="0"/>
            <wp:docPr id="20" name="Рисунок 20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249DC1" wp14:editId="7FC498C7">
            <wp:extent cx="152400" cy="152400"/>
            <wp:effectExtent l="0" t="0" r="0" b="0"/>
            <wp:docPr id="21" name="Рисунок 21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25F5D1" wp14:editId="2F541F94">
            <wp:extent cx="152400" cy="152400"/>
            <wp:effectExtent l="0" t="0" r="0" b="0"/>
            <wp:docPr id="22" name="Рисунок 22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Внимание! Время на подготовку к каждому заданию ограничено – от 1 до 3 минут в зависимости от задания.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4C43A3" wp14:editId="0DCB9A03">
            <wp:extent cx="152400" cy="152400"/>
            <wp:effectExtent l="0" t="0" r="0" b="0"/>
            <wp:docPr id="23" name="Рисунок 23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E017BE" wp14:editId="6DFBA5C5">
            <wp:extent cx="152400" cy="152400"/>
            <wp:effectExtent l="0" t="0" r="0" b="0"/>
            <wp:docPr id="24" name="Рисунок 24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356EC" wp14:editId="02FA8C35">
            <wp:extent cx="152400" cy="152400"/>
            <wp:effectExtent l="0" t="0" r="0" b="0"/>
            <wp:docPr id="25" name="Рисунок 25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Общая продолжительность проведения итогового собеседования для одного участника (включая время на подготовку) составляет в среднем 15 минут.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E17304" wp14:editId="44064F46">
            <wp:extent cx="152400" cy="152400"/>
            <wp:effectExtent l="0" t="0" r="0" b="0"/>
            <wp:docPr id="26" name="Рисунок 2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итоговое собеседование закончилось, участник по своему желанию прослушивает аудиозапись своего ответа, чтобы убедиться, что аудиозапись без сбоев, в ней отсутствуют посторонние шумы и помехи, голоса отчетливо слышны.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1C13B6" wp14:editId="6D2CFA71">
            <wp:extent cx="152400" cy="152400"/>
            <wp:effectExtent l="0" t="0" r="0" b="0"/>
            <wp:docPr id="27" name="Рисунок 27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90AC45" wp14:editId="562DD092">
            <wp:extent cx="152400" cy="152400"/>
            <wp:effectExtent l="0" t="0" r="0" b="0"/>
            <wp:docPr id="28" name="Рисунок 28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A75478" wp14:editId="4C605ADB">
            <wp:extent cx="152400" cy="152400"/>
            <wp:effectExtent l="0" t="0" r="0" b="0"/>
            <wp:docPr id="29" name="Рисунок 29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КТО И КОГДА СДАЁТ ПОВТОРНО: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выявили некачественную аудиозапись ответа участника итогового собеседования сразу после окончания итогового собеседования,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причинам. После этого участнику предоставляют возможность повторно пройти итоговое собеседование в дополнительные сроки или в день проведения итогового собеседования с использованием другого варианта КИМ итогового собеседования, с которым участник не работал ранее. Выбор предоставляют в случае наличия технической возможности для повторной процедуры в день проведения итогового собеседования и согласия участника итогового собеседования.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8A668A" wp14:editId="038C93F4">
            <wp:extent cx="152400" cy="152400"/>
            <wp:effectExtent l="0" t="0" r="0" b="0"/>
            <wp:docPr id="30" name="Рисунок 30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14A69F" wp14:editId="0A48F755">
            <wp:extent cx="152400" cy="152400"/>
            <wp:effectExtent l="0" t="0" r="0" b="0"/>
            <wp:docPr id="31" name="Рисунок 31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453BFE" wp14:editId="771B3704">
            <wp:extent cx="152400" cy="152400"/>
            <wp:effectExtent l="0" t="0" r="0" b="0"/>
            <wp:docPr id="32" name="Рисунок 32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участник не может завершить итоговое собеседование по состоянию здоровья или другим объективным причинам, он вправе покинуть аудиторию проведения итогового собеседования. Организатор оформляет Акт о досрочном завершении итогового собеседования по русскому языку по уважительным причинам. Такие участники проходят итоговое собеседование повторно в 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дополнительные сроки, когда документально подтвердят уважительную причину завершения испытания.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A9A0C" wp14:editId="1994B978">
            <wp:extent cx="152400" cy="152400"/>
            <wp:effectExtent l="0" t="0" r="0" b="0"/>
            <wp:docPr id="33" name="Рисунок 33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9BF4C6" wp14:editId="6F0A5B5E">
            <wp:extent cx="152400" cy="152400"/>
            <wp:effectExtent l="0" t="0" r="0" b="0"/>
            <wp:docPr id="34" name="Рисунок 34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6026B2" wp14:editId="32B97D1E">
            <wp:extent cx="152400" cy="152400"/>
            <wp:effectExtent l="0" t="0" r="0" b="0"/>
            <wp:docPr id="35" name="Рисунок 35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Еще в дополнительные сроки могут быть допущены к испытанию выпускники, которые не завершили итоговое собеседование по неуважительной причине. Например, нарушили порядок итогового собеседования – имели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01A485" wp14:editId="071133C6">
            <wp:extent cx="152400" cy="152400"/>
            <wp:effectExtent l="0" t="0" r="0" b="0"/>
            <wp:docPr id="36" name="Рисунок 36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FBE1E9" wp14:editId="0F167D37">
            <wp:extent cx="152400" cy="152400"/>
            <wp:effectExtent l="0" t="0" r="0" b="0"/>
            <wp:docPr id="37" name="Рисунок 37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CE6B16" wp14:editId="45EF2F77">
            <wp:extent cx="152400" cy="152400"/>
            <wp:effectExtent l="0" t="0" r="0" b="0"/>
            <wp:docPr id="38" name="Рисунок 38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Также повторно в дополнительные сроки допускают учеников 9-х классов, которые получили «незачет» по итоговому собеседованию или не явились на итоговое собеседование по уважительным причинам (болезнь или иные обстоятельства), которые подтверждают документально.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FCC778" wp14:editId="137CF4E7">
            <wp:extent cx="152400" cy="152400"/>
            <wp:effectExtent l="0" t="0" r="0" b="0"/>
            <wp:docPr id="39" name="Рисунок 3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 марта и 15 апреля – дополнительные сроки, чтобы пройти итоговое собеседование в 2024 году.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CBFF23" wp14:editId="1C07A48E">
            <wp:extent cx="152400" cy="152400"/>
            <wp:effectExtent l="0" t="0" r="0" b="0"/>
            <wp:docPr id="40" name="Рисунок 40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408FF5" wp14:editId="03DFA8F0">
            <wp:extent cx="152400" cy="152400"/>
            <wp:effectExtent l="0" t="0" r="0" b="0"/>
            <wp:docPr id="41" name="Рисунок 41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60A720" wp14:editId="34F84959">
            <wp:extent cx="152400" cy="152400"/>
            <wp:effectExtent l="0" t="0" r="0" b="0"/>
            <wp:docPr id="42" name="Рисунок 42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МОЖНО ПОПРОСИТЬ ПЕРЕПРОВЕРИТЬ РАБОТУ: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ученик повторно получил «незачет» за итоговое собеседование, он вправе подать в письменной форме заявление на проверку аудиозаписи устного ответа комиссией по проверке итогового собеседования другой образовательной организации или комиссией, сформированной в местах, которые определил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Порядок подачи заявления и организации повторной проверки итогового собеседования определяет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22A330" wp14:editId="2FDB49B2">
            <wp:extent cx="152400" cy="152400"/>
            <wp:effectExtent l="0" t="0" r="0" b="0"/>
            <wp:docPr id="43" name="Рисунок 43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СКОЛЬКО ДЕЙСТВУЮТ РЕЗУЛЬТАТЫ: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Результат итогового собеседования как допуска к ГИА – бессрочно.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A702AA" wp14:editId="441DF4CC">
            <wp:extent cx="152400" cy="152400"/>
            <wp:effectExtent l="0" t="0" r="0" b="0"/>
            <wp:docPr id="44" name="Рисунок 4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45030F" wp14:editId="0E934532">
            <wp:extent cx="152400" cy="152400"/>
            <wp:effectExtent l="0" t="0" r="0" b="0"/>
            <wp:docPr id="45" name="Рисунок 4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D25479" wp14:editId="19FF8079">
            <wp:extent cx="152400" cy="152400"/>
            <wp:effectExtent l="0" t="0" r="0" b="0"/>
            <wp:docPr id="46" name="Рисунок 4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УЧАСТНИКОВ С ОВЗ, ДЕТЕЙ-ИНВАЛИДОВ, ИНВАЛИДОВ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Ученики с ОВЗ к заявлению на участие в итоговом собеседовании прилагают оригинал или надлежащим образом заверенную копию рекомендаций ПМПК. Дети-инвалиды и инвалиды добавляют к заявлению оригинал или заверенную копию справки, которая подтверждает инвалидность. Чтобы пройти испытание на дому или в медицинской организации, ученик прилагает к заявлению медицинское заключение и рекомендации ПМПК.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участников с ОВЗ, детей-инвалидов и инвалидов </w:t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F0659D" wp14:editId="16773911">
            <wp:extent cx="152400" cy="152400"/>
            <wp:effectExtent l="0" t="0" r="0" b="0"/>
            <wp:docPr id="47" name="Рисунок 47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D4EC68" wp14:editId="617E4A90">
            <wp:extent cx="152400" cy="152400"/>
            <wp:effectExtent l="0" t="0" r="0" b="0"/>
            <wp:docPr id="48" name="Рисунок 48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FF6F06" wp14:editId="1653048F">
            <wp:extent cx="152400" cy="152400"/>
            <wp:effectExtent l="0" t="0" r="0" b="0"/>
            <wp:docPr id="49" name="Рисунок 49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продолжительность итогового собеседования увеличивают на 30 минут.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E2B174" wp14:editId="58BE57E7">
            <wp:extent cx="152400" cy="152400"/>
            <wp:effectExtent l="0" t="0" r="0" b="0"/>
            <wp:docPr id="50" name="Рисунок 5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предъявлении рекомендации ПМПК для участников с ОВЗ, детей-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инвалидов и инвалидов могут быть организованы специальные условия для проведения итогового собеседования, которые учитывают состояние здоровья и особенности психофизического развития. Например, на испытании могут присутствовать ассистенты или использоваться специальные технические средства, чтобы выполнить задания.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3F0B91" wp14:editId="22AB7A91">
            <wp:extent cx="152400" cy="152400"/>
            <wp:effectExtent l="0" t="0" r="0" b="0"/>
            <wp:docPr id="51" name="Рисунок 5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Участники итогового собеседования, которым особенности психофизического развития не позволяют выполнить задания КИМ в устной форме, могут выполнять задания письменно при наличии рекомендаций ПМПК. При проведении итогового собеседования в письменной форме допускается использование черновиков. Письменная форма работы оформляется на листах бумаги со штампом школы.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ДОПОЛНИТЕЛЬНЫЕ РЕГИОНАЛЬНЫЕ МЕРЫ: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Региональный орган исполнительной власти определяет порядок проведения итогового собеседования. В случаях, когда возникает угроза чрезвычайной ситуации и проведение итогового собеседования в установленные сроки невозможно по объективным причинам, региональные власти связываются с 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Рособрнадзором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Это необходимо, чтобы рассмотреть возможность переноса сроков проведения итогового собеседования вне сроков, которые 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установил для испытания.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Итоговое собеседование может проводиться в дистанционной форме. Решение о форме и порядке проведения итогового собеседования определяют региональные власти. Решение провести итоговое собеседование в дистанционной форме могут принять для всех участников или определить конкретные категории участников. Например, итоговое собеседование могут провести в дистанционной форме только для учеников с ОВЗ, детей-инвалидов и инвалидов. Об изменениях формы и порядка проведения итогового собеседования школа заранее сообщит участникам и их родителям (законным представителям)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bookmarkStart w:id="0" w:name="_GoBack"/>
      <w:bookmarkEnd w:id="0"/>
      <w:proofErr w:type="gramEnd"/>
    </w:p>
    <w:sectPr w:rsidR="0056646B" w:rsidRPr="0056646B" w:rsidSect="005664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Описание: ✅" style="width:12pt;height:12pt;visibility:visible;mso-wrap-style:square" o:bullet="t">
        <v:imagedata r:id="rId1" o:title="✅"/>
      </v:shape>
    </w:pict>
  </w:numPicBullet>
  <w:abstractNum w:abstractNumId="0">
    <w:nsid w:val="57AB74E4"/>
    <w:multiLevelType w:val="hybridMultilevel"/>
    <w:tmpl w:val="35D6A9C6"/>
    <w:lvl w:ilvl="0" w:tplc="C1EA9F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7893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F0B9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FCD3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64A5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3CA4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A80B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C8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2E94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46"/>
    <w:rsid w:val="00240246"/>
    <w:rsid w:val="0056646B"/>
    <w:rsid w:val="00EC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664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66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1154</Words>
  <Characters>6579</Characters>
  <Application>Microsoft Office Word</Application>
  <DocSecurity>0</DocSecurity>
  <Lines>54</Lines>
  <Paragraphs>15</Paragraphs>
  <ScaleCrop>false</ScaleCrop>
  <Company>Home</Company>
  <LinksUpToDate>false</LinksUpToDate>
  <CharactersWithSpaces>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2024-01-31T14:39:00Z</dcterms:created>
  <dcterms:modified xsi:type="dcterms:W3CDTF">2024-01-31T14:48:00Z</dcterms:modified>
</cp:coreProperties>
</file>